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Drew Central Junior and Senior High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will be hosting our 8</w:t>
      </w:r>
      <w:r>
        <w:rPr>
          <w:rFonts w:ascii="Calibri" w:cs="Calibri" w:hAnsi="Calibri" w:eastAsia="Calibri"/>
          <w:b w:val="1"/>
          <w:bCs w:val="1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annual Invitational Quiz Bowl Tournament on </w:t>
      </w:r>
      <w:r>
        <w:rPr>
          <w:rFonts w:ascii="Copperplate Gothic Bold" w:cs="Copperplate Gothic Bold" w:hAnsi="Copperplate Gothic Bold" w:eastAsia="Copperplate Gothic Bold"/>
          <w:b w:val="1"/>
          <w:bCs w:val="1"/>
          <w:sz w:val="32"/>
          <w:szCs w:val="32"/>
          <w:rtl w:val="0"/>
        </w:rPr>
        <w:t xml:space="preserve">December </w:t>
      </w:r>
      <w:r>
        <w:rPr>
          <w:rFonts w:ascii="Copperplate Gothic Bold" w:cs="Copperplate Gothic Bold" w:hAnsi="Copperplate Gothic Bold" w:eastAsia="Copperplate Gothic Bold"/>
          <w:b w:val="1"/>
          <w:bCs w:val="1"/>
          <w:sz w:val="32"/>
          <w:szCs w:val="32"/>
          <w:rtl w:val="0"/>
          <w:lang w:val="en-US"/>
        </w:rPr>
        <w:t>2</w:t>
      </w:r>
      <w:r>
        <w:rPr>
          <w:rFonts w:ascii="Copperplate Gothic Bold" w:cs="Copperplate Gothic Bold" w:hAnsi="Copperplate Gothic Bold" w:eastAsia="Copperplate Gothic Bold"/>
          <w:b w:val="1"/>
          <w:bCs w:val="1"/>
          <w:sz w:val="32"/>
          <w:szCs w:val="32"/>
          <w:rtl w:val="0"/>
        </w:rPr>
        <w:t>, 2017</w:t>
      </w:r>
      <w:r>
        <w:rPr>
          <w:rFonts w:ascii="Calibri" w:cs="Calibri" w:hAnsi="Calibri" w:eastAsia="Calibri"/>
          <w:b w:val="1"/>
          <w:bCs w:val="1"/>
          <w:rtl w:val="0"/>
        </w:rPr>
        <w:t xml:space="preserve">. </w:t>
      </w: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Pertinent Information: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We will use the same format as the previous Regional tournaments, with a 3 match draw-in for the morning rounds.  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We will order the question sets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so that our team may compete; but we reserve the possibility of adding special categories.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Registration will begin at 9:00, with the first rounds starting at about 10:00.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Coaches will meet at 9:45.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There will be a Hospitality Room for Coaches, Judges and Moderators, with coffee, bottled water, soft drinks, doughnuts and snacks.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Monticello has several restaurants within driving distance and you will be given plenty of time for lunch between the morning and afternoon rounds.  We do not plan to sell concessions.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Times New Roman Bold"/>
          <w:sz w:val="28"/>
          <w:szCs w:val="28"/>
          <w:rtl w:val="0"/>
          <w:lang w:val="en-US"/>
        </w:rPr>
        <w:t>Four team trophies will be awarded and an All-Tournament Team will be presented medallions</w:t>
      </w:r>
      <w:r>
        <w:rPr>
          <w:rFonts w:ascii="Calibri" w:cs="Calibri" w:hAnsi="Calibri" w:eastAsia="Calibri"/>
          <w:b w:val="1"/>
          <w:bCs w:val="1"/>
          <w:rtl w:val="0"/>
        </w:rPr>
        <w:t>.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Fees are outlined on the Registration Form.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Please plan to bring a scorekeeper for each team.  We have always provided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adult judges and moderators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; and we plan to do so again this year.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Andalus" w:cs="Andalus" w:hAnsi="Andalus" w:eastAsia="Andalus"/>
          <w:b w:val="1"/>
          <w:bCs w:val="1"/>
          <w:sz w:val="32"/>
          <w:szCs w:val="32"/>
        </w:rPr>
      </w:pPr>
      <w:r>
        <w:rPr>
          <w:rFonts w:ascii="Andalus" w:cs="Andalus" w:hAnsi="Andalus" w:eastAsia="Andalus"/>
          <w:b w:val="1"/>
          <w:bCs w:val="1"/>
          <w:sz w:val="32"/>
          <w:szCs w:val="32"/>
          <w:rtl w:val="0"/>
          <w:lang w:val="en-US"/>
        </w:rPr>
        <w:t>Please feel free to contact us with any questions.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I would appreciate knowing which teams are interested, as early as possible so that we can start making plans.  You don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t have to submit registration, yet; but a heads up would be great!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Lucida Handwriting" w:cs="Lucida Handwriting" w:hAnsi="Lucida Handwriting" w:eastAsia="Lucida Handwriting"/>
          <w:b w:val="1"/>
          <w:bCs w:val="1"/>
          <w:sz w:val="32"/>
          <w:szCs w:val="32"/>
        </w:rPr>
      </w:pPr>
      <w:r>
        <w:rPr>
          <w:rFonts w:ascii="Lucida Handwriting" w:cs="Lucida Handwriting" w:hAnsi="Lucida Handwriting" w:eastAsia="Lucida Handwriting"/>
          <w:b w:val="1"/>
          <w:bCs w:val="1"/>
          <w:sz w:val="32"/>
          <w:szCs w:val="32"/>
          <w:rtl w:val="0"/>
          <w:lang w:val="nl-NL"/>
        </w:rPr>
        <w:t xml:space="preserve">Jana Reeves  (SR) </w:t>
      </w:r>
      <w:r>
        <w:rPr>
          <w:rFonts w:ascii="Cambria" w:cs="Cambria" w:hAnsi="Cambria" w:eastAsia="Cambria"/>
          <w:b w:val="1"/>
          <w:bCs w:val="1"/>
          <w:sz w:val="32"/>
          <w:szCs w:val="32"/>
          <w:rtl w:val="0"/>
        </w:rPr>
        <w:t>and</w:t>
      </w:r>
      <w:r>
        <w:rPr>
          <w:rFonts w:ascii="Lucida Handwriting" w:cs="Lucida Handwriting" w:hAnsi="Lucida Handwriting" w:eastAsia="Lucida Handwriting"/>
          <w:b w:val="1"/>
          <w:bCs w:val="1"/>
          <w:sz w:val="32"/>
          <w:szCs w:val="32"/>
          <w:rtl w:val="0"/>
          <w:lang w:val="en-US"/>
        </w:rPr>
        <w:t xml:space="preserve"> Chaille Brown (JR)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Drew Central HS Quiz Bowl</w:t>
      </w:r>
    </w:p>
    <w:p>
      <w:pPr>
        <w:pStyle w:val="Body"/>
      </w:pPr>
      <w:hyperlink r:id="rId4" w:history="1">
        <w:r>
          <w:rPr>
            <w:rStyle w:val="Hyperlink.0"/>
            <w:rFonts w:ascii="Calibri" w:cs="Calibri" w:hAnsi="Calibri" w:eastAsia="Calibri"/>
            <w:b w:val="1"/>
            <w:bCs w:val="1"/>
            <w:rtl w:val="0"/>
          </w:rPr>
          <w:t>jreeves@drewcentral.org</w:t>
        </w:r>
      </w:hyperlink>
      <w:r>
        <w:rPr>
          <w:rFonts w:ascii="Calibri" w:cs="Calibri" w:hAnsi="Calibri" w:eastAsia="Calibri"/>
          <w:b w:val="1"/>
          <w:bCs w:val="1"/>
          <w:rtl w:val="0"/>
        </w:rPr>
        <w:t xml:space="preserve">  </w:t>
      </w:r>
      <w:hyperlink r:id="rId5" w:history="1">
        <w:r>
          <w:rPr>
            <w:rStyle w:val="Hyperlink.0"/>
            <w:rFonts w:ascii="Calibri" w:cs="Calibri" w:hAnsi="Calibri" w:eastAsia="Calibri"/>
            <w:b w:val="1"/>
            <w:bCs w:val="1"/>
            <w:rtl w:val="0"/>
            <w:lang w:val="sv-SE"/>
          </w:rPr>
          <w:t>janareeves@sbcglobal.net</w:t>
        </w:r>
      </w:hyperlink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pperplate Gothic Bold">
    <w:charset w:val="00"/>
    <w:family w:val="roman"/>
    <w:pitch w:val="default"/>
  </w:font>
  <w:font w:name="Times New Roman Bold">
    <w:charset w:val="00"/>
    <w:family w:val="roman"/>
    <w:pitch w:val="default"/>
  </w:font>
  <w:font w:name="Trebuchet MS Bold">
    <w:charset w:val="00"/>
    <w:family w:val="roman"/>
    <w:pitch w:val="default"/>
  </w:font>
  <w:font w:name="Andalus">
    <w:charset w:val="00"/>
    <w:family w:val="roman"/>
    <w:pitch w:val="default"/>
  </w:font>
  <w:font w:name="Lucida Handwriting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jreeves@drewcentral.org" TargetMode="External"/><Relationship Id="rId5" Type="http://schemas.openxmlformats.org/officeDocument/2006/relationships/hyperlink" Target="mailto:janareeves@sbcglobal.net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